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5B" w:rsidRPr="00C412D2" w:rsidRDefault="009E6F1C" w:rsidP="009E6F1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412D2">
        <w:rPr>
          <w:rFonts w:ascii="Times New Roman" w:hAnsi="Times New Roman" w:cs="Times New Roman"/>
          <w:sz w:val="36"/>
          <w:szCs w:val="36"/>
          <w:u w:val="single"/>
        </w:rPr>
        <w:t>Tournament Rules</w:t>
      </w:r>
    </w:p>
    <w:p w:rsidR="009E6F1C" w:rsidRPr="005834A6" w:rsidRDefault="0079398D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 Softball rules a</w:t>
      </w:r>
      <w:r w:rsidR="009E6F1C" w:rsidRPr="005834A6">
        <w:rPr>
          <w:rFonts w:ascii="Times New Roman" w:hAnsi="Times New Roman" w:cs="Times New Roman"/>
          <w:sz w:val="28"/>
          <w:szCs w:val="28"/>
        </w:rPr>
        <w:t>pply with the following exceptions</w:t>
      </w:r>
    </w:p>
    <w:p w:rsidR="009E6F1C" w:rsidRPr="005834A6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4A6">
        <w:rPr>
          <w:rFonts w:ascii="Times New Roman" w:hAnsi="Times New Roman" w:cs="Times New Roman"/>
          <w:sz w:val="28"/>
          <w:szCs w:val="28"/>
        </w:rPr>
        <w:t xml:space="preserve">Continuous batting optional. </w:t>
      </w:r>
    </w:p>
    <w:p w:rsidR="009E6F1C" w:rsidRPr="005834A6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4A6">
        <w:rPr>
          <w:rFonts w:ascii="Times New Roman" w:hAnsi="Times New Roman" w:cs="Times New Roman"/>
          <w:sz w:val="28"/>
          <w:szCs w:val="28"/>
        </w:rPr>
        <w:t>Free Defensive Substitutions</w:t>
      </w:r>
    </w:p>
    <w:p w:rsidR="009E6F1C" w:rsidRPr="005834A6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4A6">
        <w:rPr>
          <w:rFonts w:ascii="Times New Roman" w:hAnsi="Times New Roman" w:cs="Times New Roman"/>
          <w:sz w:val="28"/>
          <w:szCs w:val="28"/>
        </w:rPr>
        <w:t>Coin Flip for home during pool play</w:t>
      </w:r>
    </w:p>
    <w:p w:rsidR="009E6F1C" w:rsidRPr="005834A6" w:rsidRDefault="00FC10A4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Higher Seed </w:t>
      </w:r>
      <w:r w:rsidR="00E05EDE">
        <w:rPr>
          <w:rFonts w:ascii="Times New Roman" w:hAnsi="Times New Roman" w:cs="Times New Roman"/>
          <w:sz w:val="28"/>
          <w:szCs w:val="28"/>
        </w:rPr>
        <w:t>gets choice home or away</w:t>
      </w:r>
      <w:r w:rsidR="009E6F1C" w:rsidRPr="005834A6">
        <w:rPr>
          <w:rFonts w:ascii="Times New Roman" w:hAnsi="Times New Roman" w:cs="Times New Roman"/>
          <w:sz w:val="28"/>
          <w:szCs w:val="28"/>
        </w:rPr>
        <w:t xml:space="preserve"> during bracket –</w:t>
      </w:r>
    </w:p>
    <w:p w:rsidR="009E6F1C" w:rsidRPr="005834A6" w:rsidRDefault="009E6F1C" w:rsidP="009E6F1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5834A6">
        <w:rPr>
          <w:rFonts w:ascii="Times New Roman" w:hAnsi="Times New Roman" w:cs="Times New Roman"/>
          <w:sz w:val="28"/>
          <w:szCs w:val="28"/>
        </w:rPr>
        <w:t>teams</w:t>
      </w:r>
      <w:proofErr w:type="gramEnd"/>
      <w:r w:rsidRPr="005834A6">
        <w:rPr>
          <w:rFonts w:ascii="Times New Roman" w:hAnsi="Times New Roman" w:cs="Times New Roman"/>
          <w:sz w:val="28"/>
          <w:szCs w:val="28"/>
        </w:rPr>
        <w:t xml:space="preserve"> that have same seed will coin flip i.e. (2 seed </w:t>
      </w:r>
      <w:proofErr w:type="spellStart"/>
      <w:r w:rsidRPr="005834A6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5834A6">
        <w:rPr>
          <w:rFonts w:ascii="Times New Roman" w:hAnsi="Times New Roman" w:cs="Times New Roman"/>
          <w:sz w:val="28"/>
          <w:szCs w:val="28"/>
        </w:rPr>
        <w:t xml:space="preserve"> 2 seed)</w:t>
      </w:r>
    </w:p>
    <w:p w:rsidR="009E6F1C" w:rsidRPr="005834A6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4A6">
        <w:rPr>
          <w:rFonts w:ascii="Times New Roman" w:hAnsi="Times New Roman" w:cs="Times New Roman"/>
          <w:sz w:val="28"/>
          <w:szCs w:val="28"/>
        </w:rPr>
        <w:t>Courtesy runner for pitcher/catcher</w:t>
      </w:r>
      <w:r w:rsidR="000610D6">
        <w:rPr>
          <w:rFonts w:ascii="Times New Roman" w:hAnsi="Times New Roman" w:cs="Times New Roman"/>
          <w:sz w:val="28"/>
          <w:szCs w:val="28"/>
        </w:rPr>
        <w:t xml:space="preserve"> – farthest away in batting order. </w:t>
      </w:r>
    </w:p>
    <w:p w:rsidR="009E6F1C" w:rsidRPr="005834A6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4A6">
        <w:rPr>
          <w:rFonts w:ascii="Times New Roman" w:hAnsi="Times New Roman" w:cs="Times New Roman"/>
          <w:sz w:val="28"/>
          <w:szCs w:val="28"/>
        </w:rPr>
        <w:t>Pool Games can end in tie</w:t>
      </w:r>
    </w:p>
    <w:p w:rsidR="009E6F1C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4A6">
        <w:rPr>
          <w:rFonts w:ascii="Times New Roman" w:hAnsi="Times New Roman" w:cs="Times New Roman"/>
          <w:sz w:val="28"/>
          <w:szCs w:val="28"/>
        </w:rPr>
        <w:t>Run Rule 10</w:t>
      </w:r>
      <w:proofErr w:type="gramStart"/>
      <w:r w:rsidRPr="005834A6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5834A6">
        <w:rPr>
          <w:rFonts w:ascii="Times New Roman" w:hAnsi="Times New Roman" w:cs="Times New Roman"/>
          <w:sz w:val="28"/>
          <w:szCs w:val="28"/>
        </w:rPr>
        <w:t xml:space="preserve"> 6 after 4, 5, 6.</w:t>
      </w:r>
    </w:p>
    <w:p w:rsidR="0034317B" w:rsidRPr="005834A6" w:rsidRDefault="0034317B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Game Length: 1:15 finish the inning</w:t>
      </w:r>
    </w:p>
    <w:p w:rsidR="009E6F1C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4A6">
        <w:rPr>
          <w:rFonts w:ascii="Times New Roman" w:hAnsi="Times New Roman" w:cs="Times New Roman"/>
          <w:sz w:val="28"/>
          <w:szCs w:val="28"/>
        </w:rPr>
        <w:t>Any coach or player ejection will have to sit the next game.</w:t>
      </w:r>
    </w:p>
    <w:p w:rsidR="002026AE" w:rsidRDefault="00D9454D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6AE">
        <w:rPr>
          <w:rFonts w:ascii="Times New Roman" w:hAnsi="Times New Roman" w:cs="Times New Roman"/>
          <w:sz w:val="28"/>
          <w:szCs w:val="28"/>
        </w:rPr>
        <w:t>During bracket play</w:t>
      </w:r>
      <w:r w:rsidR="002026AE">
        <w:rPr>
          <w:rFonts w:ascii="Times New Roman" w:hAnsi="Times New Roman" w:cs="Times New Roman"/>
          <w:sz w:val="28"/>
          <w:szCs w:val="28"/>
        </w:rPr>
        <w:t xml:space="preserve"> – need a winner, finish the inning.</w:t>
      </w:r>
    </w:p>
    <w:p w:rsidR="009E6F1C" w:rsidRPr="002026AE" w:rsidRDefault="009E6F1C" w:rsidP="009E6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6A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Artificial noise makers are not permitted. Failure to comply will result in removal from the park and or forfeiture of the game.</w:t>
      </w:r>
    </w:p>
    <w:p w:rsidR="009E6F1C" w:rsidRDefault="009E6F1C" w:rsidP="009E6F1C">
      <w:pPr>
        <w:numPr>
          <w:ilvl w:val="0"/>
          <w:numId w:val="1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9E6F1C">
        <w:rPr>
          <w:rFonts w:ascii="Times New Roman" w:eastAsia="Times New Roman" w:hAnsi="Times New Roman" w:cs="Times New Roman"/>
          <w:color w:val="373A3C"/>
          <w:sz w:val="28"/>
          <w:szCs w:val="28"/>
        </w:rPr>
        <w:t>There are no protests allowed in this tournament.</w:t>
      </w:r>
    </w:p>
    <w:p w:rsidR="00433ABF" w:rsidRDefault="00433ABF" w:rsidP="009E6F1C">
      <w:pPr>
        <w:numPr>
          <w:ilvl w:val="0"/>
          <w:numId w:val="1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If a game is forfeited after the game has started, the team forfeiting will lose 7-0. If they forfeit with a score greater than the 7-0 margin, that score will be used. I.E. if Team A is losing 11-2, and decides to forfeit during the game. The 11-2 score will be recorded, not 7-0. </w:t>
      </w:r>
    </w:p>
    <w:p w:rsidR="004A70F1" w:rsidRPr="009E6F1C" w:rsidRDefault="004A70F1" w:rsidP="009E6F1C">
      <w:pPr>
        <w:numPr>
          <w:ilvl w:val="0"/>
          <w:numId w:val="1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In the event that a team drops out of the tournament due to injuries, etc. We will do everything we can to insure everyone gets their allotted number of games. Regardless if a replacement team is found or not, the score of 7-0 will be the result. </w:t>
      </w:r>
    </w:p>
    <w:p w:rsidR="009E6F1C" w:rsidRDefault="009E6F1C" w:rsidP="000954C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245510" w:rsidRPr="005834A6" w:rsidRDefault="00245510" w:rsidP="002455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event of a weather delay, we will resume the tournament with the games that are scheduled to play at the time the delay ends. We will pick up the lost games at the </w:t>
      </w:r>
      <w:r w:rsidR="00D04687">
        <w:rPr>
          <w:rFonts w:ascii="Times New Roman" w:hAnsi="Times New Roman" w:cs="Times New Roman"/>
          <w:sz w:val="28"/>
          <w:szCs w:val="28"/>
        </w:rPr>
        <w:t xml:space="preserve">end of </w:t>
      </w:r>
      <w:r>
        <w:rPr>
          <w:rFonts w:ascii="Times New Roman" w:hAnsi="Times New Roman" w:cs="Times New Roman"/>
          <w:sz w:val="28"/>
          <w:szCs w:val="28"/>
        </w:rPr>
        <w:t>pool play on Saturday if it permits</w:t>
      </w:r>
      <w:r w:rsidR="008E0A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Keeps the schedule integrity for the college coaches to follow. </w:t>
      </w:r>
      <w:r w:rsidR="008E0A67">
        <w:rPr>
          <w:rFonts w:ascii="Times New Roman" w:hAnsi="Times New Roman" w:cs="Times New Roman"/>
          <w:sz w:val="28"/>
          <w:szCs w:val="28"/>
        </w:rPr>
        <w:t>We also may shorten games later in the tournament to back fill with lost games due to weather to keep bracke</w:t>
      </w:r>
      <w:r w:rsidR="00E369B3">
        <w:rPr>
          <w:rFonts w:ascii="Times New Roman" w:hAnsi="Times New Roman" w:cs="Times New Roman"/>
          <w:sz w:val="28"/>
          <w:szCs w:val="28"/>
        </w:rPr>
        <w:t>t</w:t>
      </w:r>
      <w:r w:rsidR="008E0A67">
        <w:rPr>
          <w:rFonts w:ascii="Times New Roman" w:hAnsi="Times New Roman" w:cs="Times New Roman"/>
          <w:sz w:val="28"/>
          <w:szCs w:val="28"/>
        </w:rPr>
        <w:t xml:space="preserve"> play in play. If the majority of a day is washed out, we will move those games to Sunday and lose bracket play. These are options. </w:t>
      </w:r>
    </w:p>
    <w:p w:rsidR="00C412D2" w:rsidRDefault="00C412D2" w:rsidP="00C41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412D2" w:rsidRPr="0079398D" w:rsidRDefault="0079398D" w:rsidP="00C412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79398D">
        <w:rPr>
          <w:rFonts w:ascii="Times New Roman" w:hAnsi="Times New Roman" w:cs="Times New Roman"/>
          <w:b/>
          <w:sz w:val="32"/>
          <w:szCs w:val="32"/>
          <w:highlight w:val="yellow"/>
        </w:rPr>
        <w:t>Grand Park</w:t>
      </w:r>
      <w:r w:rsidR="001A4B9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</w:t>
      </w:r>
      <w:r w:rsidR="00433ABF">
        <w:rPr>
          <w:rFonts w:ascii="Times New Roman" w:hAnsi="Times New Roman" w:cs="Times New Roman"/>
          <w:b/>
          <w:sz w:val="32"/>
          <w:szCs w:val="32"/>
          <w:highlight w:val="yellow"/>
        </w:rPr>
        <w:t>Kokomo Championship Fields</w:t>
      </w:r>
      <w:r w:rsidR="001A4B9A">
        <w:rPr>
          <w:rFonts w:ascii="Times New Roman" w:hAnsi="Times New Roman" w:cs="Times New Roman"/>
          <w:b/>
          <w:sz w:val="32"/>
          <w:szCs w:val="32"/>
          <w:highlight w:val="yellow"/>
        </w:rPr>
        <w:t>, and Indy Sport Park</w:t>
      </w:r>
      <w:r w:rsidR="00433AB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have</w:t>
      </w:r>
      <w:r w:rsidRPr="0079398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all turf fields. Only turf, molded cleats, or tennis shoes allowed.</w:t>
      </w:r>
    </w:p>
    <w:p w:rsidR="0079398D" w:rsidRPr="0079398D" w:rsidRDefault="0079398D" w:rsidP="00C412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79398D" w:rsidRPr="0079398D" w:rsidRDefault="0079398D" w:rsidP="00C412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FA272E" w:rsidRDefault="0079398D" w:rsidP="0069019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98D">
        <w:rPr>
          <w:rFonts w:ascii="Times New Roman" w:hAnsi="Times New Roman" w:cs="Times New Roman"/>
          <w:b/>
          <w:sz w:val="32"/>
          <w:szCs w:val="32"/>
          <w:highlight w:val="yellow"/>
        </w:rPr>
        <w:t>Any bat that is sanctioned by USSSA, ASA, USA Softball, NSA, or any sanctioning body is appropriate to be used in the Firecracker (with corresponding stamps)</w:t>
      </w:r>
    </w:p>
    <w:p w:rsidR="00FA272E" w:rsidRPr="005834A6" w:rsidRDefault="00FA272E" w:rsidP="00FA272E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FA272E" w:rsidRPr="009E6F1C" w:rsidRDefault="00FA272E" w:rsidP="00690195">
      <w:pPr>
        <w:pStyle w:val="NoSpacing"/>
        <w:jc w:val="center"/>
        <w:rPr>
          <w:rFonts w:ascii="Times New Roman" w:hAnsi="Times New Roman" w:cs="Times New Roman"/>
        </w:rPr>
      </w:pPr>
    </w:p>
    <w:sectPr w:rsidR="00FA272E" w:rsidRPr="009E6F1C" w:rsidSect="00245510">
      <w:pgSz w:w="12240" w:h="15840"/>
      <w:pgMar w:top="900" w:right="1440" w:bottom="360" w:left="1440" w:header="720" w:footer="720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1F5"/>
    <w:multiLevelType w:val="hybridMultilevel"/>
    <w:tmpl w:val="F654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F23C3"/>
    <w:multiLevelType w:val="hybridMultilevel"/>
    <w:tmpl w:val="07D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A6AA0"/>
    <w:multiLevelType w:val="multilevel"/>
    <w:tmpl w:val="B14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F1C"/>
    <w:rsid w:val="0003768B"/>
    <w:rsid w:val="000610D6"/>
    <w:rsid w:val="00066E6B"/>
    <w:rsid w:val="000954C8"/>
    <w:rsid w:val="00096153"/>
    <w:rsid w:val="001235DE"/>
    <w:rsid w:val="001A4B9A"/>
    <w:rsid w:val="001B74C5"/>
    <w:rsid w:val="002026AE"/>
    <w:rsid w:val="00245510"/>
    <w:rsid w:val="00285099"/>
    <w:rsid w:val="0034317B"/>
    <w:rsid w:val="00353E5B"/>
    <w:rsid w:val="00361BA8"/>
    <w:rsid w:val="00433ABF"/>
    <w:rsid w:val="00452F12"/>
    <w:rsid w:val="004A70F1"/>
    <w:rsid w:val="00513922"/>
    <w:rsid w:val="005834A6"/>
    <w:rsid w:val="00586EB6"/>
    <w:rsid w:val="00690195"/>
    <w:rsid w:val="006C6E68"/>
    <w:rsid w:val="0079398D"/>
    <w:rsid w:val="008E0A67"/>
    <w:rsid w:val="008E19EF"/>
    <w:rsid w:val="009E6F1C"/>
    <w:rsid w:val="00A22C0E"/>
    <w:rsid w:val="00A36475"/>
    <w:rsid w:val="00B171D3"/>
    <w:rsid w:val="00B24CA0"/>
    <w:rsid w:val="00B8795A"/>
    <w:rsid w:val="00BB4486"/>
    <w:rsid w:val="00C412D2"/>
    <w:rsid w:val="00C7620A"/>
    <w:rsid w:val="00D04687"/>
    <w:rsid w:val="00D42C10"/>
    <w:rsid w:val="00D55FAC"/>
    <w:rsid w:val="00D9454D"/>
    <w:rsid w:val="00DA401A"/>
    <w:rsid w:val="00E00515"/>
    <w:rsid w:val="00E05EDE"/>
    <w:rsid w:val="00E369B3"/>
    <w:rsid w:val="00EE40E5"/>
    <w:rsid w:val="00FA272E"/>
    <w:rsid w:val="00F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5B"/>
  </w:style>
  <w:style w:type="paragraph" w:styleId="Heading2">
    <w:name w:val="heading 2"/>
    <w:basedOn w:val="Normal"/>
    <w:link w:val="Heading2Char"/>
    <w:uiPriority w:val="9"/>
    <w:qFormat/>
    <w:rsid w:val="009E6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6F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9E6F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dan.runge@pgf-mail.com</dc:creator>
  <cp:lastModifiedBy>DanRunge99@gmail.com</cp:lastModifiedBy>
  <cp:revision>2</cp:revision>
  <dcterms:created xsi:type="dcterms:W3CDTF">2023-06-29T11:35:00Z</dcterms:created>
  <dcterms:modified xsi:type="dcterms:W3CDTF">2023-06-29T11:35:00Z</dcterms:modified>
</cp:coreProperties>
</file>